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vertAlign w:val="baseline"/>
          <w:rtl w:val="0"/>
        </w:rPr>
        <w:t xml:space="preserve">Lista de Asistencia</w:t>
      </w:r>
    </w:p>
    <w:p w:rsidR="00000000" w:rsidDel="00000000" w:rsidP="00000000" w:rsidRDefault="00000000" w:rsidRPr="00000000" w14:paraId="00000002">
      <w:pPr>
        <w:pageBreakBefore w:val="0"/>
        <w:spacing w:after="280" w:before="280" w:lineRule="auto"/>
        <w:jc w:val="both"/>
        <w:rPr>
          <w:rFonts w:ascii="Helvetica Neue" w:cs="Helvetica Neue" w:eastAsia="Helvetica Neue" w:hAnsi="Helvetica Neue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280" w:before="0" w:lineRule="auto"/>
        <w:jc w:val="both"/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vertAlign w:val="baseline"/>
          <w:rtl w:val="0"/>
        </w:rPr>
        <w:t xml:space="preserve">Nombre de la Capacitación: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Interfase Argus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vertAlign w:val="baseline"/>
          <w:rtl w:val="0"/>
        </w:rPr>
        <w:t xml:space="preserve">        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Instructores: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Armando Flores y Jorge García.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vertAlign w:val="baseline"/>
          <w:rtl w:val="0"/>
        </w:rPr>
        <w:t xml:space="preserve">              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Fecha: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01 de diciembre de 2023  Hora: 3:30 p.m.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vertAlign w:val="baseline"/>
          <w:rtl w:val="0"/>
        </w:rPr>
        <w:t xml:space="preserve">  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vertAlign w:val="baseline"/>
          <w:rtl w:val="0"/>
        </w:rPr>
        <w:t xml:space="preserve">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Lugar: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Sala Demo, Oficina de Sistemas Sierra. </w:t>
      </w:r>
    </w:p>
    <w:p w:rsidR="00000000" w:rsidDel="00000000" w:rsidP="00000000" w:rsidRDefault="00000000" w:rsidRPr="00000000" w14:paraId="00000004">
      <w:pPr>
        <w:pageBreakBefore w:val="0"/>
        <w:spacing w:after="280" w:before="0" w:lineRule="auto"/>
        <w:jc w:val="both"/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Proyecto: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Dagal- Implementación ERP Sierra</w:t>
      </w:r>
    </w:p>
    <w:p w:rsidR="00000000" w:rsidDel="00000000" w:rsidP="00000000" w:rsidRDefault="00000000" w:rsidRPr="00000000" w14:paraId="00000005">
      <w:pPr>
        <w:pStyle w:val="Subtitle"/>
        <w:spacing w:after="280" w:lineRule="auto"/>
        <w:jc w:val="both"/>
        <w:rPr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Información de los asistentes</w:t>
      </w:r>
      <w:r w:rsidDel="00000000" w:rsidR="00000000" w:rsidRPr="00000000">
        <w:rPr>
          <w:rtl w:val="0"/>
        </w:rPr>
      </w:r>
    </w:p>
    <w:tbl>
      <w:tblPr>
        <w:tblStyle w:val="Table1"/>
        <w:tblW w:w="12900.0" w:type="dxa"/>
        <w:jc w:val="left"/>
        <w:tblInd w:w="-108.0" w:type="dxa"/>
        <w:tbl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5190"/>
        <w:gridCol w:w="2040"/>
        <w:gridCol w:w="2715"/>
        <w:gridCol w:w="2955"/>
        <w:tblGridChange w:id="0">
          <w:tblGrid>
            <w:gridCol w:w="5190"/>
            <w:gridCol w:w="2040"/>
            <w:gridCol w:w="2715"/>
            <w:gridCol w:w="2955"/>
          </w:tblGrid>
        </w:tblGridChange>
      </w:tblGrid>
      <w:tr>
        <w:trPr>
          <w:cantSplit w:val="0"/>
          <w:trHeight w:val="140" w:hRule="atLeast"/>
          <w:tblHeader w:val="0"/>
        </w:trPr>
        <w:tc>
          <w:tcPr>
            <w:tcBorders>
              <w:bottom w:color="6fa8dc" w:space="0" w:sz="8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Helvetica Neue" w:cs="Helvetica Neue" w:eastAsia="Helvetica Neue" w:hAnsi="Helvetica Neue"/>
                <w:b w:val="0"/>
                <w:color w:val="ffffff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vertAlign w:val="baseline"/>
                <w:rtl w:val="0"/>
              </w:rPr>
              <w:t xml:space="preserve">Nombre del asistente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fa8dc" w:space="0" w:sz="8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Helvetica Neue" w:cs="Helvetica Neue" w:eastAsia="Helvetica Neue" w:hAnsi="Helvetica Neue"/>
                <w:b w:val="1"/>
                <w:color w:val="ffffff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Puesto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fa8dc" w:space="0" w:sz="8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Correo electrónico</w:t>
            </w:r>
          </w:p>
        </w:tc>
        <w:tc>
          <w:tcPr>
            <w:tcBorders>
              <w:bottom w:color="6fa8dc" w:space="0" w:sz="8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09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b w:val="0"/>
                <w:color w:val="ffffff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vertAlign w:val="baseline"/>
                <w:rtl w:val="0"/>
              </w:rPr>
              <w:t xml:space="preserve">Firma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spacing w:after="100" w:before="100" w:lineRule="auto"/>
              <w:rPr>
                <w:rFonts w:ascii="Helvetica Neue" w:cs="Helvetica Neue" w:eastAsia="Helvetica Neue" w:hAnsi="Helvetica Neue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spacing w:after="100" w:before="100" w:lineRule="auto"/>
              <w:rPr>
                <w:rFonts w:ascii="Helvetica Neue" w:cs="Helvetica Neue" w:eastAsia="Helvetica Neue" w:hAnsi="Helvetica Neue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spacing w:after="100" w:before="100" w:lineRule="auto"/>
              <w:rPr>
                <w:rFonts w:ascii="Helvetica Neue" w:cs="Helvetica Neue" w:eastAsia="Helvetica Neue" w:hAnsi="Helvetica Neue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jc w:val="righ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jc w:val="righ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Sistemas Sierra, Mexicali, Baja California, México. </w:t>
      </w:r>
    </w:p>
    <w:sectPr>
      <w:headerReference r:id="rId6" w:type="default"/>
      <w:footerReference r:id="rId7" w:type="default"/>
      <w:pgSz w:h="12240" w:w="15840" w:orient="landscape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720" w:before="0" w:line="240" w:lineRule="auto"/>
      <w:ind w:left="0" w:right="0" w:firstLine="0"/>
      <w:jc w:val="right"/>
      <w:rPr>
        <w:rFonts w:ascii="PT Sans" w:cs="PT Sans" w:eastAsia="PT Sans" w:hAnsi="PT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Pág </w:t>
    </w:r>
    <w:r w:rsidDel="00000000" w:rsidR="00000000" w:rsidRPr="00000000">
      <w:rPr>
        <w:rFonts w:ascii="PT Sans" w:cs="PT Sans" w:eastAsia="PT Sans" w:hAnsi="PT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PT Sans" w:cs="PT Sans" w:eastAsia="PT Sans" w:hAnsi="PT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de 1.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20" w:line="240" w:lineRule="auto"/>
      <w:ind w:left="0" w:right="0" w:firstLine="0"/>
      <w:jc w:val="both"/>
      <w:rPr>
        <w:rFonts w:ascii="PT Sans" w:cs="PT Sans" w:eastAsia="PT Sans" w:hAnsi="PT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1410653" cy="47280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0653" cy="47280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T Sans" w:cs="PT Sans" w:eastAsia="PT Sans" w:hAnsi="PT Sans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60" w:lineRule="auto"/>
    </w:pPr>
    <w:rPr>
      <w:rFonts w:ascii="PT Sans" w:cs="PT Sans" w:eastAsia="PT Sans" w:hAnsi="PT Sans"/>
      <w:color w:val="345a8a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rFonts w:ascii="PT Sans" w:cs="PT Sans" w:eastAsia="PT Sans" w:hAnsi="PT Sans"/>
      <w:color w:val="4f81bd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00" w:lineRule="auto"/>
    </w:pPr>
    <w:rPr>
      <w:rFonts w:ascii="PT Sans" w:cs="PT Sans" w:eastAsia="PT Sans" w:hAnsi="PT Sans"/>
      <w:b w:val="1"/>
      <w:color w:val="4f81bd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pBdr>
        <w:bottom w:color="4f81bd" w:space="4" w:sz="8" w:val="single"/>
      </w:pBdr>
      <w:spacing w:after="300" w:lineRule="auto"/>
    </w:pPr>
    <w:rPr>
      <w:rFonts w:ascii="PT Sans" w:cs="PT Sans" w:eastAsia="PT Sans" w:hAnsi="PT Sans"/>
      <w:color w:val="1f497d"/>
      <w:sz w:val="52"/>
      <w:szCs w:val="52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PTSans-regular.ttf"/><Relationship Id="rId6" Type="http://schemas.openxmlformats.org/officeDocument/2006/relationships/font" Target="fonts/PTSans-bold.ttf"/><Relationship Id="rId7" Type="http://schemas.openxmlformats.org/officeDocument/2006/relationships/font" Target="fonts/PTSans-italic.ttf"/><Relationship Id="rId8" Type="http://schemas.openxmlformats.org/officeDocument/2006/relationships/font" Target="fonts/PT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